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284" w:right="139" w:firstLine="0"/>
        <w:jc w:val="cente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FORMULÁRIO DE INSCRIÇÃO – EDITAL N° 01/202</w:t>
      </w:r>
      <w:r w:rsidDel="00000000" w:rsidR="00000000" w:rsidRPr="00000000">
        <w:rPr>
          <w:rFonts w:ascii="Times New Roman" w:cs="Times New Roman" w:eastAsia="Times New Roman" w:hAnsi="Times New Roman"/>
          <w:b w:val="1"/>
          <w:bCs w:val="1"/>
          <w:sz w:val="24"/>
          <w:szCs w:val="24"/>
          <w:rtl w:val="0"/>
        </w:rPr>
        <w:t xml:space="preserve">6</w:t>
      </w:r>
      <w:r w:rsidDel="00000000" w:rsidR="00000000" w:rsidRPr="00000000">
        <w:rPr>
          <w:rFonts w:ascii="Times New Roman" w:cs="Times New Roman" w:eastAsia="Times New Roman" w:hAnsi="Times New Roman"/>
          <w:b w:val="1"/>
          <w:bCs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02">
      <w:pPr>
        <w:ind w:left="-284" w:right="139" w:firstLine="0"/>
        <w:jc w:val="cente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INCENTIVO À PESQUISA DOCENTE – FAC-FEA - 202</w:t>
      </w:r>
      <w:r w:rsidDel="00000000" w:rsidR="00000000" w:rsidRPr="00000000">
        <w:rPr>
          <w:rFonts w:ascii="Times New Roman" w:cs="Times New Roman" w:eastAsia="Times New Roman" w:hAnsi="Times New Roman"/>
          <w:b w:val="1"/>
          <w:bCs w:val="1"/>
          <w:sz w:val="24"/>
          <w:szCs w:val="24"/>
          <w:rtl w:val="0"/>
        </w:rPr>
        <w:t xml:space="preserve">6</w:t>
      </w:r>
      <w:r w:rsidDel="00000000" w:rsidR="00000000" w:rsidRPr="00000000">
        <w:rPr>
          <w:rtl w:val="0"/>
        </w:rPr>
      </w:r>
    </w:p>
    <w:p w:rsidR="00000000" w:rsidDel="00000000" w:rsidP="00000000" w:rsidRDefault="00000000" w:rsidRPr="00000000" w14:paraId="00000003">
      <w:pPr>
        <w:ind w:left="-284" w:right="139" w:firstLine="0"/>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04">
      <w:pPr>
        <w:ind w:left="-284" w:right="139" w:firstLine="0"/>
        <w:rPr>
          <w:rFonts w:ascii="Times New Roman" w:cs="Times New Roman" w:eastAsia="Times New Roman" w:hAnsi="Times New Roman"/>
          <w:b w:val="0"/>
          <w:bCs w:val="0"/>
          <w:sz w:val="24"/>
          <w:szCs w:val="24"/>
          <w:vertAlign w:val="baseline"/>
        </w:rPr>
      </w:pPr>
      <w:r w:rsidDel="00000000" w:rsidR="00000000" w:rsidRPr="00000000">
        <w:rPr>
          <w:rtl w:val="0"/>
        </w:rPr>
      </w:r>
    </w:p>
    <w:tbl>
      <w:tblPr>
        <w:tblStyle w:val="Table1"/>
        <w:tblW w:w="10632.0" w:type="dxa"/>
        <w:jc w:val="left"/>
        <w:tblInd w:w="-5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0"/>
        <w:gridCol w:w="7522"/>
        <w:tblGridChange w:id="0">
          <w:tblGrid>
            <w:gridCol w:w="3110"/>
            <w:gridCol w:w="7522"/>
          </w:tblGrid>
        </w:tblGridChange>
      </w:tblGrid>
      <w:tr>
        <w:trPr>
          <w:cantSplit w:val="0"/>
          <w:tblHeader w:val="0"/>
        </w:trPr>
        <w:tc>
          <w:tcPr>
            <w:vAlign w:val="center"/>
          </w:tcPr>
          <w:p w:rsidR="00000000" w:rsidDel="00000000" w:rsidP="00000000" w:rsidRDefault="00000000" w:rsidRPr="00000000" w14:paraId="00000005">
            <w:pPr>
              <w:spacing w:line="360" w:lineRule="auto"/>
              <w:ind w:right="139"/>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 Nome do Candidato</w:t>
            </w:r>
            <w:r w:rsidDel="00000000" w:rsidR="00000000" w:rsidRPr="00000000">
              <w:rPr>
                <w:rtl w:val="0"/>
              </w:rPr>
            </w:r>
          </w:p>
        </w:tc>
        <w:tc>
          <w:tcPr>
            <w:vAlign w:val="center"/>
          </w:tcPr>
          <w:p w:rsidR="00000000" w:rsidDel="00000000" w:rsidP="00000000" w:rsidRDefault="00000000" w:rsidRPr="00000000" w14:paraId="00000006">
            <w:pPr>
              <w:spacing w:line="360" w:lineRule="auto"/>
              <w:ind w:right="139"/>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07">
            <w:pPr>
              <w:spacing w:line="360" w:lineRule="auto"/>
              <w:ind w:right="139"/>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 Titulação</w:t>
            </w:r>
            <w:r w:rsidDel="00000000" w:rsidR="00000000" w:rsidRPr="00000000">
              <w:rPr>
                <w:rtl w:val="0"/>
              </w:rPr>
            </w:r>
          </w:p>
        </w:tc>
        <w:tc>
          <w:tcPr>
            <w:vAlign w:val="center"/>
          </w:tcPr>
          <w:p w:rsidR="00000000" w:rsidDel="00000000" w:rsidP="00000000" w:rsidRDefault="00000000" w:rsidRPr="00000000" w14:paraId="00000008">
            <w:pPr>
              <w:spacing w:line="360" w:lineRule="auto"/>
              <w:ind w:right="139"/>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09">
            <w:pPr>
              <w:spacing w:line="360" w:lineRule="auto"/>
              <w:ind w:right="139"/>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 Curso</w:t>
            </w:r>
            <w:r w:rsidDel="00000000" w:rsidR="00000000" w:rsidRPr="00000000">
              <w:rPr>
                <w:rtl w:val="0"/>
              </w:rPr>
            </w:r>
          </w:p>
        </w:tc>
        <w:tc>
          <w:tcPr>
            <w:vAlign w:val="center"/>
          </w:tcPr>
          <w:p w:rsidR="00000000" w:rsidDel="00000000" w:rsidP="00000000" w:rsidRDefault="00000000" w:rsidRPr="00000000" w14:paraId="0000000A">
            <w:pPr>
              <w:spacing w:line="360" w:lineRule="auto"/>
              <w:ind w:right="139"/>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0B">
            <w:pPr>
              <w:spacing w:line="360" w:lineRule="auto"/>
              <w:ind w:right="139"/>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 Grupo de Pesquisa</w:t>
            </w:r>
            <w:r w:rsidDel="00000000" w:rsidR="00000000" w:rsidRPr="00000000">
              <w:rPr>
                <w:rtl w:val="0"/>
              </w:rPr>
            </w:r>
          </w:p>
        </w:tc>
        <w:tc>
          <w:tcPr>
            <w:vAlign w:val="center"/>
          </w:tcPr>
          <w:p w:rsidR="00000000" w:rsidDel="00000000" w:rsidP="00000000" w:rsidRDefault="00000000" w:rsidRPr="00000000" w14:paraId="0000000C">
            <w:pPr>
              <w:spacing w:line="360" w:lineRule="auto"/>
              <w:ind w:right="139"/>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0D">
            <w:pPr>
              <w:spacing w:line="360" w:lineRule="auto"/>
              <w:ind w:right="139"/>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 Linhas de Pesquisa</w:t>
            </w:r>
            <w:r w:rsidDel="00000000" w:rsidR="00000000" w:rsidRPr="00000000">
              <w:rPr>
                <w:rtl w:val="0"/>
              </w:rPr>
            </w:r>
          </w:p>
        </w:tc>
        <w:tc>
          <w:tcPr>
            <w:vAlign w:val="center"/>
          </w:tcPr>
          <w:p w:rsidR="00000000" w:rsidDel="00000000" w:rsidP="00000000" w:rsidRDefault="00000000" w:rsidRPr="00000000" w14:paraId="0000000E">
            <w:pPr>
              <w:spacing w:line="360" w:lineRule="auto"/>
              <w:ind w:right="139"/>
              <w:jc w:val="center"/>
              <w:rPr>
                <w:rFonts w:ascii="Times New Roman" w:cs="Times New Roman" w:eastAsia="Times New Roman" w:hAnsi="Times New Roman"/>
                <w:b w:val="0"/>
                <w:bCs w:val="0"/>
                <w:sz w:val="24"/>
                <w:szCs w:val="24"/>
                <w:vertAlign w:val="baseline"/>
              </w:rPr>
            </w:pPr>
            <w:r w:rsidDel="00000000" w:rsidR="00000000" w:rsidRPr="00000000">
              <w:rPr>
                <w:rtl w:val="0"/>
              </w:rPr>
            </w:r>
          </w:p>
        </w:tc>
      </w:tr>
    </w:tbl>
    <w:p w:rsidR="00000000" w:rsidDel="00000000" w:rsidP="00000000" w:rsidRDefault="00000000" w:rsidRPr="00000000" w14:paraId="0000000F">
      <w:pPr>
        <w:ind w:left="-284" w:right="139" w:firstLine="0"/>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10">
      <w:pPr>
        <w:ind w:left="-284" w:right="139" w:firstLine="0"/>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11">
      <w:pPr>
        <w:ind w:left="-284" w:right="139" w:firstLine="0"/>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12">
      <w:pPr>
        <w:ind w:left="-284" w:right="-428" w:firstLine="0"/>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Resumo da Proposta</w:t>
      </w:r>
      <w:r w:rsidDel="00000000" w:rsidR="00000000" w:rsidRPr="00000000">
        <w:rPr>
          <w:rtl w:val="0"/>
        </w:rPr>
      </w:r>
    </w:p>
    <w:p w:rsidR="00000000" w:rsidDel="00000000" w:rsidP="00000000" w:rsidRDefault="00000000" w:rsidRPr="00000000" w14:paraId="00000013">
      <w:pPr>
        <w:ind w:left="-284" w:right="-428" w:firstLine="0"/>
        <w:jc w:val="both"/>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14">
      <w:pPr>
        <w:spacing w:line="360" w:lineRule="auto"/>
        <w:ind w:left="-284" w:right="-428"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(Descrever a proposta de grupo de pesquisa a ser criado ou mantido (em caso de já existência do grupo), linhas de pesquisa, descrição de propostas de projetos de pesquisa, com foco no envolvimento de alunos de iniciação científica da instituição).</w:t>
      </w:r>
    </w:p>
    <w:p w:rsidR="00000000" w:rsidDel="00000000" w:rsidP="00000000" w:rsidRDefault="00000000" w:rsidRPr="00000000" w14:paraId="00000015">
      <w:pPr>
        <w:spacing w:line="360" w:lineRule="auto"/>
        <w:ind w:left="-284" w:right="-428"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6">
      <w:pPr>
        <w:spacing w:line="360" w:lineRule="auto"/>
        <w:ind w:left="-284" w:right="-428"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Após preenchimento, enviar o formulário para o e-mail </w:t>
      </w:r>
      <w:hyperlink r:id="rId7">
        <w:r w:rsidDel="00000000" w:rsidR="00000000" w:rsidRPr="00000000">
          <w:rPr>
            <w:rFonts w:ascii="Times New Roman" w:cs="Times New Roman" w:eastAsia="Times New Roman" w:hAnsi="Times New Roman"/>
            <w:color w:val="0563c1"/>
            <w:sz w:val="24"/>
            <w:szCs w:val="24"/>
            <w:u w:val="single"/>
            <w:vertAlign w:val="baseline"/>
            <w:rtl w:val="0"/>
          </w:rPr>
          <w:t xml:space="preserve">rafaelbottaro@feata.edu.br</w:t>
        </w:r>
      </w:hyperlink>
      <w:r w:rsidDel="00000000" w:rsidR="00000000" w:rsidRPr="00000000">
        <w:rPr>
          <w:rFonts w:ascii="Times New Roman" w:cs="Times New Roman" w:eastAsia="Times New Roman" w:hAnsi="Times New Roman"/>
          <w:sz w:val="24"/>
          <w:szCs w:val="24"/>
          <w:vertAlign w:val="baseline"/>
          <w:rtl w:val="0"/>
        </w:rPr>
        <w:t xml:space="preserve">, respeitando o prazo de inscrição, descrito no edital.</w:t>
      </w:r>
    </w:p>
    <w:p w:rsidR="00000000" w:rsidDel="00000000" w:rsidP="00000000" w:rsidRDefault="00000000" w:rsidRPr="00000000" w14:paraId="00000017">
      <w:pPr>
        <w:ind w:left="-284" w:right="139" w:firstLine="0"/>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18">
      <w:pPr>
        <w:rPr>
          <w:sz w:val="24"/>
          <w:szCs w:val="24"/>
          <w:vertAlign w:val="baseline"/>
        </w:rPr>
      </w:pPr>
      <w:r w:rsidDel="00000000" w:rsidR="00000000" w:rsidRPr="00000000">
        <w:rPr>
          <w:rtl w:val="0"/>
        </w:rPr>
      </w:r>
    </w:p>
    <w:p w:rsidR="00000000" w:rsidDel="00000000" w:rsidP="00000000" w:rsidRDefault="00000000" w:rsidRPr="00000000" w14:paraId="00000019">
      <w:pPr>
        <w:spacing w:line="239" w:lineRule="auto"/>
        <w:ind w:right="1040"/>
        <w:rPr>
          <w:rFonts w:ascii="Verdana" w:cs="Verdana" w:eastAsia="Verdana" w:hAnsi="Verdana"/>
          <w:sz w:val="16"/>
          <w:szCs w:val="16"/>
          <w:vertAlign w:val="baseline"/>
        </w:rPr>
      </w:pPr>
      <w:r w:rsidDel="00000000" w:rsidR="00000000" w:rsidRPr="00000000">
        <w:rPr>
          <w:rtl w:val="0"/>
        </w:rPr>
      </w:r>
    </w:p>
    <w:sectPr>
      <w:headerReference r:id="rId8" w:type="default"/>
      <w:footerReference r:id="rId9" w:type="default"/>
      <w:pgSz w:h="16840" w:w="11900" w:orient="portrait"/>
      <w:pgMar w:bottom="993" w:top="1671" w:left="1134" w:right="988" w:header="284" w:footer="27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0" w:firstLine="0"/>
      <w:jc w:val="center"/>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6"/>
        <w:szCs w:val="16"/>
        <w:highlight w:val="lightGray"/>
        <w:u w:val="none"/>
        <w:vertAlign w:val="baseline"/>
        <w:rtl w:val="0"/>
      </w:rPr>
      <w:t xml:space="preserve">  F A C U L D A D E    D A    F U N D A Ç Ã O    E D U C A C I O N A L    A R A Ç A T U B A</w:t>
    </w:r>
    <w:r w:rsidDel="00000000" w:rsidR="00000000" w:rsidRPr="00000000">
      <w:rPr>
        <w:rFonts w:ascii="Verdana" w:cs="Verdana" w:eastAsia="Verdana" w:hAnsi="Verdana"/>
        <w:b w:val="1"/>
        <w:bCs w:val="1"/>
        <w:i w:val="0"/>
        <w:iCs w:val="0"/>
        <w:smallCaps w:val="0"/>
        <w:strike w:val="0"/>
        <w:color w:val="c0c0c0"/>
        <w:sz w:val="16"/>
        <w:szCs w:val="16"/>
        <w:highlight w:val="lightGray"/>
        <w:u w:val="none"/>
        <w:vertAlign w:val="baseline"/>
        <w:rtl w:val="0"/>
      </w:rPr>
      <w:t xml:space="preserve">..</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0" w:firstLine="0"/>
      <w:jc w:val="center"/>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Rua Maurício de Nassau, 1191 – Bairro Santana – CEP 16.050-480 – Araçatuba – SP</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Telefone: (18) 3622-8262 - Site: </w:t>
    </w:r>
    <w:hyperlink r:id="rId1">
      <w:r w:rsidDel="00000000" w:rsidR="00000000" w:rsidRPr="00000000">
        <w:rPr>
          <w:rFonts w:ascii="Verdana" w:cs="Verdana" w:eastAsia="Verdana" w:hAnsi="Verdana"/>
          <w:b w:val="0"/>
          <w:bCs w:val="0"/>
          <w:i w:val="0"/>
          <w:iCs w:val="0"/>
          <w:smallCaps w:val="0"/>
          <w:strike w:val="0"/>
          <w:color w:val="0000ff"/>
          <w:sz w:val="16"/>
          <w:szCs w:val="16"/>
          <w:u w:val="single"/>
          <w:shd w:fill="auto" w:val="clear"/>
          <w:vertAlign w:val="baseline"/>
          <w:rtl w:val="0"/>
        </w:rPr>
        <w:t xml:space="preserve">www.feata.edu.br</w:t>
      </w:r>
    </w:hyperlink>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 E-mail: </w:t>
    </w:r>
    <w:hyperlink r:id="rId2">
      <w:r w:rsidDel="00000000" w:rsidR="00000000" w:rsidRPr="00000000">
        <w:rPr>
          <w:rFonts w:ascii="Verdana" w:cs="Verdana" w:eastAsia="Verdana" w:hAnsi="Verdana"/>
          <w:b w:val="0"/>
          <w:bCs w:val="0"/>
          <w:i w:val="0"/>
          <w:iCs w:val="0"/>
          <w:smallCaps w:val="0"/>
          <w:strike w:val="0"/>
          <w:color w:val="0000ff"/>
          <w:sz w:val="16"/>
          <w:szCs w:val="16"/>
          <w:u w:val="single"/>
          <w:shd w:fill="auto" w:val="clear"/>
          <w:vertAlign w:val="baseline"/>
          <w:rtl w:val="0"/>
        </w:rPr>
        <w:t xml:space="preserve">secretaria@feata.edu.br</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vertAlign w:val="baseline"/>
      </w:rPr>
    </w:pPr>
    <w:r w:rsidDel="00000000" w:rsidR="00000000" w:rsidRPr="00000000">
      <w:rPr>
        <w:rtl w:val="0"/>
      </w:rPr>
    </w:r>
  </w:p>
  <w:tbl>
    <w:tblPr>
      <w:tblStyle w:val="Table2"/>
      <w:tblW w:w="1063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0" w:val="nil"/>
      </w:tblBorders>
      <w:tblLayout w:type="fixed"/>
      <w:tblLook w:val="0000"/>
    </w:tblPr>
    <w:tblGrid>
      <w:gridCol w:w="1701"/>
      <w:gridCol w:w="8930"/>
      <w:tblGridChange w:id="0">
        <w:tblGrid>
          <w:gridCol w:w="1701"/>
          <w:gridCol w:w="8930"/>
        </w:tblGrid>
      </w:tblGridChange>
    </w:tblGrid>
    <w:tr>
      <w:trPr>
        <w:cantSplit w:val="0"/>
        <w:trHeight w:val="1124" w:hRule="atLeast"/>
        <w:tblHeader w:val="0"/>
      </w:trPr>
      <w:tc>
        <w:tcP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114300" distR="114300">
                <wp:extent cx="697230" cy="667385"/>
                <wp:effectExtent b="0" l="0" r="0" t="0"/>
                <wp:docPr descr="logo_FAC-FEA" id="1026" name="image1.png"/>
                <a:graphic>
                  <a:graphicData uri="http://schemas.openxmlformats.org/drawingml/2006/picture">
                    <pic:pic>
                      <pic:nvPicPr>
                        <pic:cNvPr descr="logo_FAC-FEA" id="0" name="image1.png"/>
                        <pic:cNvPicPr preferRelativeResize="0"/>
                      </pic:nvPicPr>
                      <pic:blipFill>
                        <a:blip r:embed="rId1"/>
                        <a:srcRect b="0" l="0" r="0" t="0"/>
                        <a:stretch>
                          <a:fillRect/>
                        </a:stretch>
                      </pic:blipFill>
                      <pic:spPr>
                        <a:xfrm>
                          <a:off x="0" y="0"/>
                          <a:ext cx="697230" cy="66738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1C">
          <w:pPr>
            <w:jc w:val="center"/>
            <w:rPr>
              <w:rFonts w:ascii="Verdana" w:cs="Verdana" w:eastAsia="Verdana" w:hAnsi="Verdana"/>
              <w:b w:val="0"/>
              <w:bCs w:val="0"/>
              <w:i w:val="0"/>
              <w:iCs w:val="0"/>
              <w:sz w:val="22"/>
              <w:szCs w:val="22"/>
              <w:vertAlign w:val="baseline"/>
            </w:rPr>
          </w:pPr>
          <w:r w:rsidDel="00000000" w:rsidR="00000000" w:rsidRPr="00000000">
            <w:rPr>
              <w:rFonts w:ascii="Verdana" w:cs="Verdana" w:eastAsia="Verdana" w:hAnsi="Verdana"/>
              <w:b w:val="1"/>
              <w:bCs w:val="1"/>
              <w:i w:val="1"/>
              <w:iCs w:val="1"/>
              <w:sz w:val="22"/>
              <w:szCs w:val="22"/>
              <w:highlight w:val="lightGray"/>
              <w:vertAlign w:val="baseline"/>
              <w:rtl w:val="0"/>
            </w:rPr>
            <w:t xml:space="preserve">FACULDADE DA FUNDAÇÃO EDUCACIONAL ARAÇATUBA</w:t>
          </w:r>
          <w:r w:rsidDel="00000000" w:rsidR="00000000" w:rsidRPr="00000000">
            <w:rPr>
              <w:rtl w:val="0"/>
            </w:rPr>
          </w:r>
        </w:p>
        <w:p w:rsidR="00000000" w:rsidDel="00000000" w:rsidP="00000000" w:rsidRDefault="00000000" w:rsidRPr="00000000" w14:paraId="0000001D">
          <w:pPr>
            <w:jc w:val="center"/>
            <w:rPr>
              <w:rFonts w:ascii="Verdana" w:cs="Verdana" w:eastAsia="Verdana" w:hAnsi="Verdana"/>
              <w:b w:val="0"/>
              <w:bCs w:val="0"/>
              <w:sz w:val="14"/>
              <w:szCs w:val="14"/>
              <w:vertAlign w:val="baseline"/>
            </w:rPr>
          </w:pPr>
          <w:r w:rsidDel="00000000" w:rsidR="00000000" w:rsidRPr="00000000">
            <w:rPr>
              <w:rFonts w:ascii="Verdana" w:cs="Verdana" w:eastAsia="Verdana" w:hAnsi="Verdana"/>
              <w:b w:val="1"/>
              <w:bCs w:val="1"/>
              <w:sz w:val="14"/>
              <w:szCs w:val="14"/>
              <w:vertAlign w:val="baseline"/>
              <w:rtl w:val="0"/>
            </w:rPr>
            <w:t xml:space="preserve">Recredenciada pela Portaria C.E.E./GP nº 122/2023 – D.O.E. de 01/03/2023</w:t>
          </w:r>
          <w:r w:rsidDel="00000000" w:rsidR="00000000" w:rsidRPr="00000000">
            <w:rPr>
              <w:rtl w:val="0"/>
            </w:rPr>
          </w:r>
        </w:p>
        <w:p w:rsidR="00000000" w:rsidDel="00000000" w:rsidP="00000000" w:rsidRDefault="00000000" w:rsidRPr="00000000" w14:paraId="0000001E">
          <w:pPr>
            <w:rPr>
              <w:rFonts w:ascii="Verdana" w:cs="Verdana" w:eastAsia="Verdana" w:hAnsi="Verdana"/>
              <w:sz w:val="14"/>
              <w:szCs w:val="14"/>
              <w:vertAlign w:val="baseline"/>
            </w:rPr>
          </w:pPr>
          <w:r w:rsidDel="00000000" w:rsidR="00000000" w:rsidRPr="00000000">
            <w:rPr>
              <w:rFonts w:ascii="Verdana" w:cs="Verdana" w:eastAsia="Verdana" w:hAnsi="Verdana"/>
              <w:sz w:val="14"/>
              <w:szCs w:val="14"/>
              <w:vertAlign w:val="baseline"/>
              <w:rtl w:val="0"/>
            </w:rPr>
            <w:t xml:space="preserve">Instituto Superior de Educação – Credenciada pelo Parecer C.E.E. nº 302/2006 de 21/06/2006 - D.O.E. de 28/06/2006</w:t>
          </w:r>
        </w:p>
        <w:p w:rsidR="00000000" w:rsidDel="00000000" w:rsidP="00000000" w:rsidRDefault="00000000" w:rsidRPr="00000000" w14:paraId="0000001F">
          <w:pPr>
            <w:rPr>
              <w:rFonts w:ascii="Verdana" w:cs="Verdana" w:eastAsia="Verdana" w:hAnsi="Verdana"/>
              <w:sz w:val="10"/>
              <w:szCs w:val="10"/>
              <w:vertAlign w:val="baseline"/>
            </w:rPr>
          </w:pPr>
          <w:r w:rsidDel="00000000" w:rsidR="00000000" w:rsidRPr="00000000">
            <w:rPr>
              <w:rFonts w:ascii="Verdana" w:cs="Verdana" w:eastAsia="Verdana" w:hAnsi="Verdana"/>
              <w:b w:val="1"/>
              <w:bCs w:val="1"/>
              <w:sz w:val="10"/>
              <w:szCs w:val="10"/>
              <w:vertAlign w:val="baseline"/>
              <w:rtl w:val="0"/>
            </w:rPr>
            <w:t xml:space="preserve">GRADUAÇÃO:</w:t>
          </w:r>
          <w:r w:rsidDel="00000000" w:rsidR="00000000" w:rsidRPr="00000000">
            <w:rPr>
              <w:rFonts w:ascii="Verdana" w:cs="Verdana" w:eastAsia="Verdana" w:hAnsi="Verdana"/>
              <w:sz w:val="10"/>
              <w:szCs w:val="10"/>
              <w:vertAlign w:val="baseline"/>
              <w:rtl w:val="0"/>
            </w:rPr>
            <w:t xml:space="preserve"> ADMINISTRAÇÃO - DIREITO - PEDAGOGIA - PSICOLOGIA</w:t>
          </w:r>
        </w:p>
        <w:p w:rsidR="00000000" w:rsidDel="00000000" w:rsidP="00000000" w:rsidRDefault="00000000" w:rsidRPr="00000000" w14:paraId="00000020">
          <w:pPr>
            <w:rPr>
              <w:rFonts w:ascii="Verdana" w:cs="Verdana" w:eastAsia="Verdana" w:hAnsi="Verdana"/>
              <w:b w:val="0"/>
              <w:bCs w:val="0"/>
              <w:sz w:val="14"/>
              <w:szCs w:val="14"/>
              <w:vertAlign w:val="baseline"/>
            </w:rPr>
          </w:pPr>
          <w:r w:rsidDel="00000000" w:rsidR="00000000" w:rsidRPr="00000000">
            <w:rPr>
              <w:rFonts w:ascii="Verdana" w:cs="Verdana" w:eastAsia="Verdana" w:hAnsi="Verdana"/>
              <w:b w:val="1"/>
              <w:bCs w:val="1"/>
              <w:sz w:val="10"/>
              <w:szCs w:val="10"/>
              <w:vertAlign w:val="baseline"/>
              <w:rtl w:val="0"/>
            </w:rPr>
            <w:t xml:space="preserve">PÓS-GRADUAÇÃO “LATO SENSU”:</w:t>
          </w:r>
          <w:r w:rsidDel="00000000" w:rsidR="00000000" w:rsidRPr="00000000">
            <w:rPr>
              <w:rFonts w:ascii="Verdana" w:cs="Verdana" w:eastAsia="Verdana" w:hAnsi="Verdana"/>
              <w:sz w:val="10"/>
              <w:szCs w:val="10"/>
              <w:vertAlign w:val="baseline"/>
              <w:rtl w:val="0"/>
            </w:rPr>
            <w:t xml:space="preserve"> EDUCAÇÃO ESPECIAL - GESTÃO ESTRATÉGICA DE PESSOAS - GESTÃO DE NEGÓCIOS - PSICANÁLISE - PSICOPEDAGOGIA</w:t>
          </w: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paragraph" w:styleId="ParágrafodaLista">
    <w:name w:val="Parágrafo da Lista"/>
    <w:basedOn w:val="Normal"/>
    <w:next w:val="ParágrafodaLista"/>
    <w:autoRedefine w:val="0"/>
    <w:hidden w:val="0"/>
    <w:qFormat w:val="0"/>
    <w:pPr>
      <w:suppressAutoHyphens w:val="1"/>
      <w:spacing w:line="1" w:lineRule="atLeast"/>
      <w:ind w:left="708" w:leftChars="-1" w:rightChars="0" w:firstLineChars="-1"/>
      <w:textDirection w:val="btLr"/>
      <w:textAlignment w:val="top"/>
      <w:outlineLvl w:val="0"/>
    </w:pPr>
    <w:rPr>
      <w:w w:val="100"/>
      <w:position w:val="-1"/>
      <w:effect w:val="none"/>
      <w:vertAlign w:val="baseline"/>
      <w:cs w:val="0"/>
      <w:em w:val="none"/>
      <w:lang w:bidi="ar-SA" w:eastAsia="pt-BR" w:val="pt-BR"/>
    </w:rPr>
  </w:style>
  <w:style w:type="paragraph" w:styleId="Cabeçalho">
    <w:name w:val="Cabeçalho"/>
    <w:basedOn w:val="Normal"/>
    <w:next w:val="Cabeçalho"/>
    <w:autoRedefine w:val="0"/>
    <w:hidden w:val="0"/>
    <w:qFormat w:val="1"/>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pt-BR" w:val="pt-BR"/>
    </w:rPr>
  </w:style>
  <w:style w:type="character" w:styleId="CabeçalhoChar">
    <w:name w:val="Cabeçalho Char"/>
    <w:basedOn w:val="Fonteparág.padrão"/>
    <w:next w:val="CabeçalhoChar"/>
    <w:autoRedefine w:val="0"/>
    <w:hidden w:val="0"/>
    <w:qFormat w:val="0"/>
    <w:rPr>
      <w:w w:val="100"/>
      <w:position w:val="-1"/>
      <w:effect w:val="none"/>
      <w:vertAlign w:val="baseline"/>
      <w:cs w:val="0"/>
      <w:em w:val="none"/>
      <w:lang/>
    </w:rPr>
  </w:style>
  <w:style w:type="paragraph" w:styleId="Rodapé">
    <w:name w:val="Rodapé"/>
    <w:basedOn w:val="Normal"/>
    <w:next w:val="Rodapé"/>
    <w:autoRedefine w:val="0"/>
    <w:hidden w:val="0"/>
    <w:qFormat w:val="1"/>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pt-BR" w:val="pt-BR"/>
    </w:rPr>
  </w:style>
  <w:style w:type="character" w:styleId="RodapéChar">
    <w:name w:val="Rodapé Char"/>
    <w:basedOn w:val="Fonteparág.padrão"/>
    <w:next w:val="RodapéChar"/>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afaelbottaro@feata.edu.br"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eata.edu.br" TargetMode="External"/><Relationship Id="rId2" Type="http://schemas.openxmlformats.org/officeDocument/2006/relationships/hyperlink" Target="mailto:secretaria@feata.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wOVbeSXpyIQyzaZ6yipdTypbzg==">CgMxLjA4AHIhMTZOWVZNc19TNzd4UGVmcFNUd3BFYnNDYW1hSDJ4Q3Nq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2024-03-07T18:06:00Z</dcterms:created>
  <dc:creator>Susana</dc:creator>
</cp:coreProperties>
</file>

<file path=docProps/custom.xml><?xml version="1.0" encoding="utf-8"?>
<Properties xmlns="http://schemas.openxmlformats.org/officeDocument/2006/custom-properties" xmlns:vt="http://schemas.openxmlformats.org/officeDocument/2006/docPropsVTypes"/>
</file>